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468" w:rsidRDefault="00532187">
      <w:pPr>
        <w:jc w:val="center"/>
        <w:rPr>
          <w:rFonts w:ascii="楷体" w:eastAsia="楷体" w:hAnsi="楷体" w:cs="楷体"/>
          <w:b/>
          <w:sz w:val="40"/>
          <w:szCs w:val="30"/>
        </w:rPr>
      </w:pPr>
      <w:r>
        <w:rPr>
          <w:rFonts w:ascii="楷体" w:eastAsia="楷体" w:hAnsi="楷体" w:cs="楷体" w:hint="eastAsia"/>
          <w:b/>
          <w:sz w:val="40"/>
          <w:szCs w:val="30"/>
        </w:rPr>
        <w:t>水产养殖动物病毒病的防控思路和</w:t>
      </w:r>
      <w:r>
        <w:rPr>
          <w:rFonts w:ascii="楷体" w:eastAsia="楷体" w:hAnsi="楷体" w:cs="楷体" w:hint="eastAsia"/>
          <w:b/>
          <w:sz w:val="40"/>
          <w:szCs w:val="30"/>
        </w:rPr>
        <w:t>措施（上）</w:t>
      </w:r>
    </w:p>
    <w:p w:rsidR="00741468" w:rsidRDefault="00741468">
      <w:pPr>
        <w:jc w:val="center"/>
        <w:rPr>
          <w:rFonts w:ascii="楷体" w:eastAsia="楷体" w:hAnsi="楷体" w:cs="楷体"/>
          <w:b/>
          <w:sz w:val="40"/>
          <w:szCs w:val="30"/>
        </w:rPr>
      </w:pPr>
    </w:p>
    <w:p w:rsidR="00741468" w:rsidRDefault="00413D08">
      <w:pPr>
        <w:rPr>
          <w:rFonts w:ascii="楷体" w:eastAsia="楷体" w:hAnsi="楷体"/>
          <w:sz w:val="24"/>
          <w:szCs w:val="28"/>
        </w:rPr>
      </w:pPr>
      <w:r>
        <w:rPr>
          <w:rFonts w:ascii="楷体" w:eastAsia="楷体" w:hAnsi="楷体" w:hint="eastAsia"/>
          <w:sz w:val="24"/>
          <w:szCs w:val="28"/>
        </w:rPr>
        <w:t xml:space="preserve">    </w:t>
      </w:r>
      <w:bookmarkStart w:id="0" w:name="_GoBack"/>
      <w:bookmarkEnd w:id="0"/>
    </w:p>
    <w:p w:rsidR="00741468" w:rsidRDefault="00532187">
      <w:pPr>
        <w:ind w:firstLineChars="200" w:firstLine="600"/>
        <w:rPr>
          <w:rFonts w:ascii="楷体" w:eastAsia="楷体" w:hAnsi="楷体"/>
          <w:sz w:val="30"/>
          <w:szCs w:val="30"/>
        </w:rPr>
      </w:pPr>
      <w:r>
        <w:rPr>
          <w:rFonts w:ascii="楷体" w:eastAsia="楷体" w:hAnsi="楷体" w:hint="eastAsia"/>
          <w:sz w:val="30"/>
          <w:szCs w:val="30"/>
        </w:rPr>
        <w:t>近年来随着水产养殖高密度集约化程度的提高和有些养殖品种养殖年限的延长，主要养殖种类的病毒病发病率和死亡率都呈现上升趋势，给水产养殖带来的危害越来越大，如以前大量发病的草鱼出血病、青鱼出血病、海水鱼真鲷虹彩病毒病、海水鱼病毒性神经坏死病毒病、鳜鱼脾肾坏死病毒病的发病率和危害性有增无减，近些年来在我国</w:t>
      </w:r>
      <w:proofErr w:type="gramStart"/>
      <w:r>
        <w:rPr>
          <w:rFonts w:ascii="楷体" w:eastAsia="楷体" w:hAnsi="楷体" w:hint="eastAsia"/>
          <w:sz w:val="30"/>
          <w:szCs w:val="30"/>
        </w:rPr>
        <w:t>陆续新</w:t>
      </w:r>
      <w:proofErr w:type="gramEnd"/>
      <w:r>
        <w:rPr>
          <w:rFonts w:ascii="楷体" w:eastAsia="楷体" w:hAnsi="楷体" w:hint="eastAsia"/>
          <w:sz w:val="30"/>
          <w:szCs w:val="30"/>
        </w:rPr>
        <w:t>发现的一些病毒病，如锦鲤疱疹病毒病、鲫鱼疱疹病毒病给鲤鱼、鲫鱼的养殖造成了巨大损失，白斑综合征病毒病给南美白对虾的养殖成功率造成巨大影响，</w:t>
      </w:r>
      <w:proofErr w:type="gramStart"/>
      <w:r>
        <w:rPr>
          <w:rFonts w:ascii="楷体" w:eastAsia="楷体" w:hAnsi="楷体" w:hint="eastAsia"/>
          <w:sz w:val="30"/>
          <w:szCs w:val="30"/>
        </w:rPr>
        <w:t>弹状病毒</w:t>
      </w:r>
      <w:proofErr w:type="gramEnd"/>
      <w:r>
        <w:rPr>
          <w:rFonts w:ascii="楷体" w:eastAsia="楷体" w:hAnsi="楷体" w:hint="eastAsia"/>
          <w:sz w:val="30"/>
          <w:szCs w:val="30"/>
        </w:rPr>
        <w:t>病也使加州鲈、杂交</w:t>
      </w:r>
      <w:proofErr w:type="gramStart"/>
      <w:r>
        <w:rPr>
          <w:rFonts w:ascii="楷体" w:eastAsia="楷体" w:hAnsi="楷体" w:hint="eastAsia"/>
          <w:sz w:val="30"/>
          <w:szCs w:val="30"/>
        </w:rPr>
        <w:t>鳢</w:t>
      </w:r>
      <w:proofErr w:type="gramEnd"/>
      <w:r>
        <w:rPr>
          <w:rFonts w:ascii="楷体" w:eastAsia="楷体" w:hAnsi="楷体" w:hint="eastAsia"/>
          <w:sz w:val="30"/>
          <w:szCs w:val="30"/>
        </w:rPr>
        <w:t>和鳜鱼养殖带来很大的经济损失，等等。因为水</w:t>
      </w:r>
      <w:r>
        <w:rPr>
          <w:rFonts w:ascii="楷体" w:eastAsia="楷体" w:hAnsi="楷体" w:hint="eastAsia"/>
          <w:sz w:val="30"/>
          <w:szCs w:val="30"/>
        </w:rPr>
        <w:t>产养殖动物病毒病目前没有有效的药物治疗，发病后乱用药的情况十分普遍，如何减少发病、发病后如何减少死亡就成了防控病毒病的关键点，下面作者将目前病毒病防控中存在的问题和实践中对病毒病的防控体会做以总结，希望给大家带来有益的参考。</w:t>
      </w:r>
    </w:p>
    <w:p w:rsidR="00741468" w:rsidRDefault="00532187">
      <w:pPr>
        <w:rPr>
          <w:rFonts w:ascii="楷体" w:eastAsia="楷体" w:hAnsi="楷体"/>
          <w:b/>
          <w:bCs/>
          <w:sz w:val="32"/>
          <w:szCs w:val="32"/>
        </w:rPr>
      </w:pPr>
      <w:r>
        <w:rPr>
          <w:rFonts w:ascii="楷体" w:eastAsia="楷体" w:hAnsi="楷体" w:hint="eastAsia"/>
          <w:b/>
          <w:bCs/>
          <w:sz w:val="32"/>
          <w:szCs w:val="32"/>
        </w:rPr>
        <w:t xml:space="preserve">1 </w:t>
      </w:r>
      <w:r>
        <w:rPr>
          <w:rFonts w:ascii="楷体" w:eastAsia="楷体" w:hAnsi="楷体" w:hint="eastAsia"/>
          <w:b/>
          <w:bCs/>
          <w:sz w:val="32"/>
          <w:szCs w:val="32"/>
        </w:rPr>
        <w:t>防苗种携带病毒</w:t>
      </w:r>
    </w:p>
    <w:p w:rsidR="00741468" w:rsidRDefault="00532187">
      <w:pPr>
        <w:rPr>
          <w:rFonts w:ascii="楷体" w:eastAsia="楷体" w:hAnsi="楷体"/>
          <w:sz w:val="30"/>
          <w:szCs w:val="30"/>
        </w:rPr>
      </w:pPr>
      <w:r>
        <w:rPr>
          <w:rFonts w:ascii="楷体" w:eastAsia="楷体" w:hAnsi="楷体" w:hint="eastAsia"/>
          <w:sz w:val="30"/>
          <w:szCs w:val="30"/>
        </w:rPr>
        <w:t xml:space="preserve">     </w:t>
      </w:r>
      <w:r>
        <w:rPr>
          <w:rFonts w:ascii="楷体" w:eastAsia="楷体" w:hAnsi="楷体" w:hint="eastAsia"/>
          <w:sz w:val="30"/>
          <w:szCs w:val="30"/>
        </w:rPr>
        <w:t>苗种携带病毒是有些水产养殖动物病毒病发生的重要原因，有些是因为病毒垂直传播，亲本携带病毒传染给幼体，有时是在苗种培育过程中被病毒感染而使苗种携带病毒。垂直传播最典型的是石斑鱼等海水养殖鱼类幼鱼培育阶段（“标粗”）的病毒性神经坏死病毒病，在海南等地石斑鱼幼鱼</w:t>
      </w:r>
      <w:r>
        <w:rPr>
          <w:rFonts w:ascii="楷体" w:eastAsia="楷体" w:hAnsi="楷体" w:hint="eastAsia"/>
          <w:sz w:val="30"/>
          <w:szCs w:val="30"/>
        </w:rPr>
        <w:t>养殖阶段（“标粗”）</w:t>
      </w:r>
      <w:r>
        <w:rPr>
          <w:rFonts w:ascii="楷体" w:eastAsia="楷体" w:hAnsi="楷体" w:hint="eastAsia"/>
          <w:sz w:val="30"/>
          <w:szCs w:val="30"/>
        </w:rPr>
        <w:lastRenderedPageBreak/>
        <w:t>养殖</w:t>
      </w:r>
      <w:proofErr w:type="gramStart"/>
      <w:r>
        <w:rPr>
          <w:rFonts w:ascii="楷体" w:eastAsia="楷体" w:hAnsi="楷体" w:hint="eastAsia"/>
          <w:sz w:val="30"/>
          <w:szCs w:val="30"/>
        </w:rPr>
        <w:t>户习惯</w:t>
      </w:r>
      <w:proofErr w:type="gramEnd"/>
      <w:r>
        <w:rPr>
          <w:rFonts w:ascii="楷体" w:eastAsia="楷体" w:hAnsi="楷体" w:hint="eastAsia"/>
          <w:sz w:val="30"/>
          <w:szCs w:val="30"/>
        </w:rPr>
        <w:t>称为“黑身”的疾病，发病率非常高，死亡率也非常大，造成幼鱼培育的成活率非常低，原因就是石斑鱼的亲鱼携带病毒性神经坏死病毒，产的卵也带毒，造成幼鱼带毒，当水质剧烈变化、天气剧烈变化等强烈应激因素发生时造成幼鱼发病。</w:t>
      </w:r>
    </w:p>
    <w:p w:rsidR="00741468" w:rsidRDefault="00532187">
      <w:pPr>
        <w:ind w:firstLineChars="200" w:firstLine="600"/>
        <w:rPr>
          <w:rFonts w:ascii="楷体" w:eastAsia="楷体" w:hAnsi="楷体"/>
          <w:sz w:val="30"/>
          <w:szCs w:val="30"/>
        </w:rPr>
      </w:pPr>
      <w:r>
        <w:rPr>
          <w:rFonts w:ascii="楷体" w:eastAsia="楷体" w:hAnsi="楷体" w:hint="eastAsia"/>
          <w:sz w:val="30"/>
          <w:szCs w:val="30"/>
        </w:rPr>
        <w:t>鳜鱼的脾肾坏死病毒病近些年来发病率也非常高，死亡量大，珠三角、江苏、湖北等全国</w:t>
      </w:r>
      <w:proofErr w:type="gramStart"/>
      <w:r>
        <w:rPr>
          <w:rFonts w:ascii="楷体" w:eastAsia="楷体" w:hAnsi="楷体" w:hint="eastAsia"/>
          <w:sz w:val="30"/>
          <w:szCs w:val="30"/>
        </w:rPr>
        <w:t>鳜鱼主养区</w:t>
      </w:r>
      <w:proofErr w:type="gramEnd"/>
      <w:r>
        <w:rPr>
          <w:rFonts w:ascii="楷体" w:eastAsia="楷体" w:hAnsi="楷体" w:hint="eastAsia"/>
          <w:sz w:val="30"/>
          <w:szCs w:val="30"/>
        </w:rPr>
        <w:t>每年都有大范围发病，主要原因也是鳜鱼亲鱼带毒而使鱼苗带毒，养殖过程中一旦投喂量过大或水质剧烈变化等强应激情况下就会引起鳜鱼发病、死亡。据检测珠三角地区鳜鱼苗的带毒率几乎百分之百，虽</w:t>
      </w:r>
      <w:r>
        <w:rPr>
          <w:rFonts w:ascii="楷体" w:eastAsia="楷体" w:hAnsi="楷体" w:hint="eastAsia"/>
          <w:sz w:val="30"/>
          <w:szCs w:val="30"/>
        </w:rPr>
        <w:t>然目前没有完全证实鳜鱼脾肾坏死病毒能垂直传播，但从流行病学特点判断垂直传播的可能性非常大。在福建等地沿海网箱养殖篮子鱼也发生一种“黑身病”，从流行特点和药物防治结果分析该病与细菌病和寄生虫病不同，病毒检测结果证实是真鲷虹彩病毒引起的篮子鱼疾病。网箱养殖篮子鱼的苗种都是海捕的野生苗，而据资料海水中野生的鱼类携带真鲷虹彩病毒的比例非常高，用这样带病毒的野生苗网箱养殖成鱼自然“黑身”病的发病率会高。</w:t>
      </w:r>
    </w:p>
    <w:p w:rsidR="00741468" w:rsidRDefault="00532187">
      <w:pPr>
        <w:ind w:firstLineChars="200" w:firstLine="600"/>
        <w:rPr>
          <w:rFonts w:ascii="楷体" w:eastAsia="楷体" w:hAnsi="楷体"/>
          <w:sz w:val="30"/>
          <w:szCs w:val="30"/>
        </w:rPr>
      </w:pPr>
      <w:r>
        <w:rPr>
          <w:rFonts w:ascii="楷体" w:eastAsia="楷体" w:hAnsi="楷体" w:hint="eastAsia"/>
          <w:sz w:val="30"/>
          <w:szCs w:val="30"/>
        </w:rPr>
        <w:t>南美白对虾的白斑综合征病毒病是南美白对虾的重要疾病之一，该病毒也能垂直传播，近几年因为养殖南美白对虾使用带毒率高的</w:t>
      </w:r>
      <w:r>
        <w:rPr>
          <w:rFonts w:ascii="楷体" w:eastAsia="楷体" w:hAnsi="楷体" w:hint="eastAsia"/>
          <w:sz w:val="30"/>
          <w:szCs w:val="30"/>
        </w:rPr>
        <w:t>“土苗”和“二代苗”，使养殖成功率下降，慢性发病后即使不死亡，之后再继续养殖生长速度也慢，用不带病毒的国外进口亲虾（</w:t>
      </w:r>
      <w:r>
        <w:rPr>
          <w:rFonts w:ascii="楷体" w:eastAsia="楷体" w:hAnsi="楷体" w:hint="eastAsia"/>
          <w:sz w:val="30"/>
          <w:szCs w:val="30"/>
        </w:rPr>
        <w:t>SPF</w:t>
      </w:r>
      <w:r>
        <w:rPr>
          <w:rFonts w:ascii="楷体" w:eastAsia="楷体" w:hAnsi="楷体" w:hint="eastAsia"/>
          <w:sz w:val="30"/>
          <w:szCs w:val="30"/>
        </w:rPr>
        <w:t>亲虾）繁育的“一代苗”因为不带病毒，不仅生长速度快，养殖成功率也明显提高，近两年“一代苗”越来越</w:t>
      </w:r>
      <w:r>
        <w:rPr>
          <w:rFonts w:ascii="楷体" w:eastAsia="楷体" w:hAnsi="楷体" w:hint="eastAsia"/>
          <w:sz w:val="30"/>
          <w:szCs w:val="30"/>
        </w:rPr>
        <w:lastRenderedPageBreak/>
        <w:t>受到各地对虾养殖者的青睐。</w:t>
      </w:r>
    </w:p>
    <w:p w:rsidR="00741468" w:rsidRDefault="00532187">
      <w:pPr>
        <w:rPr>
          <w:rFonts w:ascii="楷体" w:eastAsia="楷体" w:hAnsi="楷体"/>
          <w:b/>
          <w:bCs/>
          <w:sz w:val="32"/>
          <w:szCs w:val="32"/>
        </w:rPr>
      </w:pPr>
      <w:r>
        <w:rPr>
          <w:rFonts w:ascii="楷体" w:eastAsia="楷体" w:hAnsi="楷体" w:hint="eastAsia"/>
          <w:b/>
          <w:bCs/>
          <w:sz w:val="32"/>
          <w:szCs w:val="32"/>
        </w:rPr>
        <w:t xml:space="preserve">2 </w:t>
      </w:r>
      <w:r>
        <w:rPr>
          <w:rFonts w:ascii="楷体" w:eastAsia="楷体" w:hAnsi="楷体" w:hint="eastAsia"/>
          <w:b/>
          <w:bCs/>
          <w:sz w:val="32"/>
          <w:szCs w:val="32"/>
        </w:rPr>
        <w:t>防致病性强的病毒传染</w:t>
      </w:r>
    </w:p>
    <w:p w:rsidR="00741468" w:rsidRDefault="00532187">
      <w:pPr>
        <w:ind w:firstLineChars="200" w:firstLine="600"/>
        <w:rPr>
          <w:rFonts w:ascii="楷体" w:eastAsia="楷体" w:hAnsi="楷体"/>
          <w:sz w:val="30"/>
          <w:szCs w:val="30"/>
        </w:rPr>
      </w:pPr>
      <w:r>
        <w:rPr>
          <w:rFonts w:ascii="楷体" w:eastAsia="楷体" w:hAnsi="楷体" w:hint="eastAsia"/>
          <w:sz w:val="30"/>
          <w:szCs w:val="30"/>
        </w:rPr>
        <w:t>在养殖过程中因为受到各种原因引起的传染而发生病毒病的情况十分严重，很多时候是养殖业者防病的意识不强或不知道如何预防致病力强的病毒病传染，造成病毒病的蔓延和长期不能有效控制。防传染特别是</w:t>
      </w:r>
      <w:proofErr w:type="gramStart"/>
      <w:r>
        <w:rPr>
          <w:rFonts w:ascii="楷体" w:eastAsia="楷体" w:hAnsi="楷体" w:hint="eastAsia"/>
          <w:sz w:val="30"/>
          <w:szCs w:val="30"/>
        </w:rPr>
        <w:t>防正在</w:t>
      </w:r>
      <w:proofErr w:type="gramEnd"/>
      <w:r>
        <w:rPr>
          <w:rFonts w:ascii="楷体" w:eastAsia="楷体" w:hAnsi="楷体" w:hint="eastAsia"/>
          <w:sz w:val="30"/>
          <w:szCs w:val="30"/>
        </w:rPr>
        <w:t>暴发流行的致病性强的病毒传染是防控病毒病的重要措施。常见的传染途径有水源传染、网具传染、发病动物传染、携带病原的媒介生物传染等。</w:t>
      </w:r>
    </w:p>
    <w:p w:rsidR="00741468" w:rsidRDefault="00532187">
      <w:pPr>
        <w:rPr>
          <w:rFonts w:ascii="楷体" w:eastAsia="楷体" w:hAnsi="楷体"/>
          <w:b/>
          <w:bCs/>
          <w:sz w:val="30"/>
          <w:szCs w:val="30"/>
        </w:rPr>
      </w:pPr>
      <w:r>
        <w:rPr>
          <w:rFonts w:ascii="楷体" w:eastAsia="楷体" w:hAnsi="楷体" w:hint="eastAsia"/>
          <w:b/>
          <w:bCs/>
          <w:sz w:val="30"/>
          <w:szCs w:val="30"/>
        </w:rPr>
        <w:t xml:space="preserve">2.1 </w:t>
      </w:r>
      <w:r>
        <w:rPr>
          <w:rFonts w:ascii="楷体" w:eastAsia="楷体" w:hAnsi="楷体" w:hint="eastAsia"/>
          <w:b/>
          <w:bCs/>
          <w:sz w:val="30"/>
          <w:szCs w:val="30"/>
        </w:rPr>
        <w:t>防水源传染</w:t>
      </w:r>
    </w:p>
    <w:p w:rsidR="00741468" w:rsidRDefault="00532187">
      <w:pPr>
        <w:rPr>
          <w:rFonts w:ascii="楷体" w:eastAsia="楷体" w:hAnsi="楷体"/>
          <w:sz w:val="30"/>
          <w:szCs w:val="30"/>
        </w:rPr>
      </w:pPr>
      <w:r>
        <w:rPr>
          <w:rFonts w:ascii="楷体" w:eastAsia="楷体" w:hAnsi="楷体" w:hint="eastAsia"/>
          <w:b/>
          <w:bCs/>
          <w:sz w:val="30"/>
          <w:szCs w:val="30"/>
        </w:rPr>
        <w:t xml:space="preserve">    </w:t>
      </w:r>
      <w:r>
        <w:rPr>
          <w:rFonts w:ascii="楷体" w:eastAsia="楷体" w:hAnsi="楷体" w:hint="eastAsia"/>
          <w:sz w:val="30"/>
          <w:szCs w:val="30"/>
        </w:rPr>
        <w:t>近年来鲤鱼和锦鲤的锦鲤疱疹病毒多发，很多池塘就是因为在该病的流行期间进水三五天后发病的，特别是一些养殖场进水渠和排水渠不能完全分开，一个池塘发病后排出来的池水污染水</w:t>
      </w:r>
      <w:r>
        <w:rPr>
          <w:rFonts w:ascii="楷体" w:eastAsia="楷体" w:hAnsi="楷体" w:hint="eastAsia"/>
          <w:sz w:val="30"/>
          <w:szCs w:val="30"/>
        </w:rPr>
        <w:t>源，不久又被另一个池塘注入，传染的机率非常大。江苏射阳是我国最早的鲫鱼疱疹病毒病发病地区，</w:t>
      </w:r>
      <w:proofErr w:type="gramStart"/>
      <w:r>
        <w:rPr>
          <w:rFonts w:ascii="楷体" w:eastAsia="楷体" w:hAnsi="楷体" w:hint="eastAsia"/>
          <w:sz w:val="30"/>
          <w:szCs w:val="30"/>
        </w:rPr>
        <w:t>病死鱼</w:t>
      </w:r>
      <w:proofErr w:type="gramEnd"/>
      <w:r>
        <w:rPr>
          <w:rFonts w:ascii="楷体" w:eastAsia="楷体" w:hAnsi="楷体" w:hint="eastAsia"/>
          <w:sz w:val="30"/>
          <w:szCs w:val="30"/>
        </w:rPr>
        <w:t>和发病池水不能规范处理，因此周围水环境受到了该病毒的严重污染，近两三年一直比周围其它地区发病率高，病情也最严重，已经无法有效控制。</w:t>
      </w:r>
    </w:p>
    <w:p w:rsidR="00741468" w:rsidRDefault="00532187">
      <w:pPr>
        <w:rPr>
          <w:rFonts w:ascii="楷体" w:eastAsia="楷体" w:hAnsi="楷体"/>
          <w:sz w:val="30"/>
          <w:szCs w:val="30"/>
        </w:rPr>
      </w:pPr>
      <w:r>
        <w:rPr>
          <w:rFonts w:ascii="楷体" w:eastAsia="楷体" w:hAnsi="楷体" w:hint="eastAsia"/>
          <w:b/>
          <w:bCs/>
          <w:sz w:val="30"/>
          <w:szCs w:val="30"/>
        </w:rPr>
        <w:t>2.2</w:t>
      </w:r>
      <w:r>
        <w:rPr>
          <w:rFonts w:ascii="楷体" w:eastAsia="楷体" w:hAnsi="楷体" w:hint="eastAsia"/>
          <w:b/>
          <w:bCs/>
          <w:sz w:val="30"/>
          <w:szCs w:val="30"/>
        </w:rPr>
        <w:t>防网具等工具传染</w:t>
      </w:r>
    </w:p>
    <w:p w:rsidR="00741468" w:rsidRDefault="00532187">
      <w:pPr>
        <w:rPr>
          <w:rFonts w:ascii="楷体" w:eastAsia="楷体" w:hAnsi="楷体"/>
          <w:sz w:val="30"/>
          <w:szCs w:val="30"/>
        </w:rPr>
      </w:pPr>
      <w:r>
        <w:rPr>
          <w:rFonts w:ascii="楷体" w:eastAsia="楷体" w:hAnsi="楷体" w:hint="eastAsia"/>
          <w:sz w:val="30"/>
          <w:szCs w:val="30"/>
        </w:rPr>
        <w:t xml:space="preserve">    </w:t>
      </w:r>
      <w:r>
        <w:rPr>
          <w:rFonts w:ascii="楷体" w:eastAsia="楷体" w:hAnsi="楷体" w:hint="eastAsia"/>
          <w:sz w:val="30"/>
          <w:szCs w:val="30"/>
        </w:rPr>
        <w:t>近年来大部分养殖集中的地区都有专业的拉网卖鱼、抓虾队伍，给养殖业者带来了很大方便，但是不利的方面是网具都是共同使用，一个池塘发病以后拉网卖鱼，病鱼粘液粘附在网具上，再用这张网去</w:t>
      </w:r>
      <w:proofErr w:type="gramStart"/>
      <w:r>
        <w:rPr>
          <w:rFonts w:ascii="楷体" w:eastAsia="楷体" w:hAnsi="楷体" w:hint="eastAsia"/>
          <w:sz w:val="30"/>
          <w:szCs w:val="30"/>
        </w:rPr>
        <w:t>拉其它没</w:t>
      </w:r>
      <w:proofErr w:type="gramEnd"/>
      <w:r>
        <w:rPr>
          <w:rFonts w:ascii="楷体" w:eastAsia="楷体" w:hAnsi="楷体" w:hint="eastAsia"/>
          <w:sz w:val="30"/>
          <w:szCs w:val="30"/>
        </w:rPr>
        <w:t>发病的池塘，拉谁家的池塘谁家的鱼之后就发病，特别是全年多次拉网分期卖</w:t>
      </w:r>
      <w:r>
        <w:rPr>
          <w:rFonts w:ascii="楷体" w:eastAsia="楷体" w:hAnsi="楷体" w:hint="eastAsia"/>
          <w:sz w:val="30"/>
          <w:szCs w:val="30"/>
        </w:rPr>
        <w:t>鱼的池塘，卖大留小，没卖</w:t>
      </w:r>
      <w:r>
        <w:rPr>
          <w:rFonts w:ascii="楷体" w:eastAsia="楷体" w:hAnsi="楷体" w:hint="eastAsia"/>
          <w:sz w:val="30"/>
          <w:szCs w:val="30"/>
        </w:rPr>
        <w:lastRenderedPageBreak/>
        <w:t>出的小规格鱼很快发病，问题更严重，珠三角</w:t>
      </w:r>
      <w:proofErr w:type="gramStart"/>
      <w:r>
        <w:rPr>
          <w:rFonts w:ascii="楷体" w:eastAsia="楷体" w:hAnsi="楷体" w:hint="eastAsia"/>
          <w:sz w:val="30"/>
          <w:szCs w:val="30"/>
        </w:rPr>
        <w:t>地区弹状病毒</w:t>
      </w:r>
      <w:proofErr w:type="gramEnd"/>
      <w:r>
        <w:rPr>
          <w:rFonts w:ascii="楷体" w:eastAsia="楷体" w:hAnsi="楷体" w:hint="eastAsia"/>
          <w:sz w:val="30"/>
          <w:szCs w:val="30"/>
        </w:rPr>
        <w:t>病在加州鲈、杂交</w:t>
      </w:r>
      <w:proofErr w:type="gramStart"/>
      <w:r>
        <w:rPr>
          <w:rFonts w:ascii="楷体" w:eastAsia="楷体" w:hAnsi="楷体" w:hint="eastAsia"/>
          <w:sz w:val="30"/>
          <w:szCs w:val="30"/>
        </w:rPr>
        <w:t>鳢</w:t>
      </w:r>
      <w:proofErr w:type="gramEnd"/>
      <w:r>
        <w:rPr>
          <w:rFonts w:ascii="楷体" w:eastAsia="楷体" w:hAnsi="楷体" w:hint="eastAsia"/>
          <w:sz w:val="30"/>
          <w:szCs w:val="30"/>
        </w:rPr>
        <w:t>、鳜鱼暴发与之有密切的关系，其它养殖鱼类的病毒病和南美白对虾的白斑征病毒</w:t>
      </w:r>
      <w:proofErr w:type="gramStart"/>
      <w:r>
        <w:rPr>
          <w:rFonts w:ascii="楷体" w:eastAsia="楷体" w:hAnsi="楷体" w:hint="eastAsia"/>
          <w:sz w:val="30"/>
          <w:szCs w:val="30"/>
        </w:rPr>
        <w:t>病传播</w:t>
      </w:r>
      <w:proofErr w:type="gramEnd"/>
      <w:r>
        <w:rPr>
          <w:rFonts w:ascii="楷体" w:eastAsia="楷体" w:hAnsi="楷体" w:hint="eastAsia"/>
          <w:sz w:val="30"/>
          <w:szCs w:val="30"/>
        </w:rPr>
        <w:t>都有这种原因。最好养殖业者自备网具，或一定养殖面积准备一套网具，使用一次后及时用高浓度强力杀病毒的消毒剂浸泡足够时间，之后再使用。对于专业拉网队每天不停的在不同的池塘拉网，让他们准备多套网具和彻底对网具消毒难度很大。</w:t>
      </w:r>
    </w:p>
    <w:p w:rsidR="00741468" w:rsidRDefault="00532187">
      <w:pPr>
        <w:rPr>
          <w:rFonts w:ascii="楷体" w:eastAsia="楷体" w:hAnsi="楷体"/>
          <w:b/>
          <w:bCs/>
          <w:sz w:val="30"/>
          <w:szCs w:val="30"/>
        </w:rPr>
      </w:pPr>
      <w:r>
        <w:rPr>
          <w:rFonts w:ascii="楷体" w:eastAsia="楷体" w:hAnsi="楷体" w:hint="eastAsia"/>
          <w:b/>
          <w:bCs/>
          <w:sz w:val="30"/>
          <w:szCs w:val="30"/>
        </w:rPr>
        <w:t xml:space="preserve">2.3 </w:t>
      </w:r>
      <w:r>
        <w:rPr>
          <w:rFonts w:ascii="楷体" w:eastAsia="楷体" w:hAnsi="楷体" w:hint="eastAsia"/>
          <w:b/>
          <w:bCs/>
          <w:sz w:val="30"/>
          <w:szCs w:val="30"/>
        </w:rPr>
        <w:t>防病死鱼传染</w:t>
      </w:r>
    </w:p>
    <w:p w:rsidR="00741468" w:rsidRDefault="00532187">
      <w:pPr>
        <w:rPr>
          <w:rFonts w:ascii="楷体" w:eastAsia="楷体" w:hAnsi="楷体"/>
          <w:sz w:val="30"/>
          <w:szCs w:val="30"/>
        </w:rPr>
      </w:pPr>
      <w:r>
        <w:rPr>
          <w:rFonts w:ascii="楷体" w:eastAsia="楷体" w:hAnsi="楷体" w:hint="eastAsia"/>
          <w:sz w:val="30"/>
          <w:szCs w:val="30"/>
        </w:rPr>
        <w:t xml:space="preserve">    </w:t>
      </w:r>
      <w:r>
        <w:rPr>
          <w:rFonts w:ascii="楷体" w:eastAsia="楷体" w:hAnsi="楷体" w:hint="eastAsia"/>
          <w:sz w:val="30"/>
          <w:szCs w:val="30"/>
        </w:rPr>
        <w:t>有些养殖业者对病毒病的防控意识不强，把</w:t>
      </w:r>
      <w:proofErr w:type="gramStart"/>
      <w:r>
        <w:rPr>
          <w:rFonts w:ascii="楷体" w:eastAsia="楷体" w:hAnsi="楷体" w:hint="eastAsia"/>
          <w:sz w:val="30"/>
          <w:szCs w:val="30"/>
        </w:rPr>
        <w:t>病死鱼直接</w:t>
      </w:r>
      <w:proofErr w:type="gramEnd"/>
      <w:r>
        <w:rPr>
          <w:rFonts w:ascii="楷体" w:eastAsia="楷体" w:hAnsi="楷体" w:hint="eastAsia"/>
          <w:sz w:val="30"/>
          <w:szCs w:val="30"/>
        </w:rPr>
        <w:t>扔在池埂上，下雨后雨水把</w:t>
      </w:r>
      <w:proofErr w:type="gramStart"/>
      <w:r>
        <w:rPr>
          <w:rFonts w:ascii="楷体" w:eastAsia="楷体" w:hAnsi="楷体" w:hint="eastAsia"/>
          <w:sz w:val="30"/>
          <w:szCs w:val="30"/>
        </w:rPr>
        <w:t>病死鱼</w:t>
      </w:r>
      <w:proofErr w:type="gramEnd"/>
      <w:r>
        <w:rPr>
          <w:rFonts w:ascii="楷体" w:eastAsia="楷体" w:hAnsi="楷体" w:hint="eastAsia"/>
          <w:sz w:val="30"/>
          <w:szCs w:val="30"/>
        </w:rPr>
        <w:t>的体液带入其它</w:t>
      </w:r>
      <w:r>
        <w:rPr>
          <w:rFonts w:ascii="楷体" w:eastAsia="楷体" w:hAnsi="楷体" w:hint="eastAsia"/>
          <w:sz w:val="30"/>
          <w:szCs w:val="30"/>
        </w:rPr>
        <w:t>池塘中，或扔在水渠中，直接造成水源的污染。网箱养殖随意把</w:t>
      </w:r>
      <w:proofErr w:type="gramStart"/>
      <w:r>
        <w:rPr>
          <w:rFonts w:ascii="楷体" w:eastAsia="楷体" w:hAnsi="楷体" w:hint="eastAsia"/>
          <w:sz w:val="30"/>
          <w:szCs w:val="30"/>
        </w:rPr>
        <w:t>病死鱼</w:t>
      </w:r>
      <w:proofErr w:type="gramEnd"/>
      <w:r>
        <w:rPr>
          <w:rFonts w:ascii="楷体" w:eastAsia="楷体" w:hAnsi="楷体" w:hint="eastAsia"/>
          <w:sz w:val="30"/>
          <w:szCs w:val="30"/>
        </w:rPr>
        <w:t>丢弃到网箱外的水体中，造成鱼病直接传播给水域内的其它网箱养殖鱼类，由于死鱼不停的污染养殖水域，很难对病毒病彻底根除，不论是海南、广西的海水网箱养殖还是云南的淡水网箱养殖，这种情况都很常见。处理</w:t>
      </w:r>
      <w:proofErr w:type="gramStart"/>
      <w:r>
        <w:rPr>
          <w:rFonts w:ascii="楷体" w:eastAsia="楷体" w:hAnsi="楷体" w:hint="eastAsia"/>
          <w:sz w:val="30"/>
          <w:szCs w:val="30"/>
        </w:rPr>
        <w:t>病死鱼</w:t>
      </w:r>
      <w:proofErr w:type="gramEnd"/>
      <w:r>
        <w:rPr>
          <w:rFonts w:ascii="楷体" w:eastAsia="楷体" w:hAnsi="楷体" w:hint="eastAsia"/>
          <w:sz w:val="30"/>
          <w:szCs w:val="30"/>
        </w:rPr>
        <w:t>最好的方法是焚烧，目前国内多数养殖地区还无法达到这样的要求，但至少要远离养殖区进行深埋，网箱养殖的</w:t>
      </w:r>
      <w:proofErr w:type="gramStart"/>
      <w:r>
        <w:rPr>
          <w:rFonts w:ascii="楷体" w:eastAsia="楷体" w:hAnsi="楷体" w:hint="eastAsia"/>
          <w:sz w:val="30"/>
          <w:szCs w:val="30"/>
        </w:rPr>
        <w:t>病死鱼</w:t>
      </w:r>
      <w:proofErr w:type="gramEnd"/>
      <w:r>
        <w:rPr>
          <w:rFonts w:ascii="楷体" w:eastAsia="楷体" w:hAnsi="楷体" w:hint="eastAsia"/>
          <w:sz w:val="30"/>
          <w:szCs w:val="30"/>
        </w:rPr>
        <w:t>要封闭包装，带离养殖区处理。鱼病服务人员也需要培训养殖业者防范传染病的相关知识，使其养成严格自律的习惯。</w:t>
      </w:r>
    </w:p>
    <w:p w:rsidR="00741468" w:rsidRDefault="00532187">
      <w:pPr>
        <w:rPr>
          <w:rFonts w:ascii="楷体" w:eastAsia="楷体" w:hAnsi="楷体"/>
          <w:b/>
          <w:bCs/>
          <w:sz w:val="30"/>
          <w:szCs w:val="30"/>
        </w:rPr>
      </w:pPr>
      <w:r>
        <w:rPr>
          <w:rFonts w:ascii="楷体" w:eastAsia="楷体" w:hAnsi="楷体" w:hint="eastAsia"/>
          <w:b/>
          <w:bCs/>
          <w:sz w:val="30"/>
          <w:szCs w:val="30"/>
        </w:rPr>
        <w:t xml:space="preserve">2.4 </w:t>
      </w:r>
      <w:proofErr w:type="gramStart"/>
      <w:r>
        <w:rPr>
          <w:rFonts w:ascii="楷体" w:eastAsia="楷体" w:hAnsi="楷体" w:hint="eastAsia"/>
          <w:b/>
          <w:bCs/>
          <w:sz w:val="30"/>
          <w:szCs w:val="30"/>
        </w:rPr>
        <w:t>防野虾、野蟹</w:t>
      </w:r>
      <w:proofErr w:type="gramEnd"/>
      <w:r>
        <w:rPr>
          <w:rFonts w:ascii="楷体" w:eastAsia="楷体" w:hAnsi="楷体" w:hint="eastAsia"/>
          <w:b/>
          <w:bCs/>
          <w:sz w:val="30"/>
          <w:szCs w:val="30"/>
        </w:rPr>
        <w:t>等甲壳动物传染</w:t>
      </w:r>
    </w:p>
    <w:p w:rsidR="00741468" w:rsidRDefault="00532187">
      <w:pPr>
        <w:rPr>
          <w:rFonts w:ascii="楷体" w:eastAsia="楷体" w:hAnsi="楷体"/>
          <w:sz w:val="30"/>
          <w:szCs w:val="30"/>
        </w:rPr>
      </w:pPr>
      <w:r>
        <w:rPr>
          <w:rFonts w:ascii="楷体" w:eastAsia="楷体" w:hAnsi="楷体" w:hint="eastAsia"/>
          <w:sz w:val="30"/>
          <w:szCs w:val="30"/>
        </w:rPr>
        <w:t xml:space="preserve">   </w:t>
      </w:r>
      <w:r>
        <w:rPr>
          <w:rFonts w:ascii="楷体" w:eastAsia="楷体" w:hAnsi="楷体" w:hint="eastAsia"/>
          <w:sz w:val="30"/>
          <w:szCs w:val="30"/>
        </w:rPr>
        <w:t xml:space="preserve"> </w:t>
      </w:r>
      <w:r>
        <w:rPr>
          <w:rFonts w:ascii="楷体" w:eastAsia="楷体" w:hAnsi="楷体" w:hint="eastAsia"/>
          <w:sz w:val="30"/>
          <w:szCs w:val="30"/>
        </w:rPr>
        <w:t>在南美白对虾养殖过程中，水源中的野虾、</w:t>
      </w:r>
      <w:proofErr w:type="gramStart"/>
      <w:r>
        <w:rPr>
          <w:rFonts w:ascii="楷体" w:eastAsia="楷体" w:hAnsi="楷体" w:hint="eastAsia"/>
          <w:sz w:val="30"/>
          <w:szCs w:val="30"/>
        </w:rPr>
        <w:t>野蟹是</w:t>
      </w:r>
      <w:proofErr w:type="gramEnd"/>
      <w:r>
        <w:rPr>
          <w:rFonts w:ascii="楷体" w:eastAsia="楷体" w:hAnsi="楷体" w:hint="eastAsia"/>
          <w:sz w:val="30"/>
          <w:szCs w:val="30"/>
        </w:rPr>
        <w:t>白斑征病毒病的重要传染源。目前多数养殖南美白对虾发病后无法治疗的</w:t>
      </w:r>
      <w:r>
        <w:rPr>
          <w:rFonts w:ascii="楷体" w:eastAsia="楷体" w:hAnsi="楷体" w:hint="eastAsia"/>
          <w:sz w:val="30"/>
          <w:szCs w:val="30"/>
        </w:rPr>
        <w:lastRenderedPageBreak/>
        <w:t>情况下都是直接排塘，连虾带水直接排到入海的沟渠，因此近年近海捕捞南美白对虾的渔获量逐年增多，近海各种虾蟹等甲壳动物携带白斑征病毒的机率也增高，携带病原</w:t>
      </w:r>
      <w:proofErr w:type="gramStart"/>
      <w:r>
        <w:rPr>
          <w:rFonts w:ascii="楷体" w:eastAsia="楷体" w:hAnsi="楷体" w:hint="eastAsia"/>
          <w:sz w:val="30"/>
          <w:szCs w:val="30"/>
        </w:rPr>
        <w:t>的野蟹随意</w:t>
      </w:r>
      <w:proofErr w:type="gramEnd"/>
      <w:r>
        <w:rPr>
          <w:rFonts w:ascii="楷体" w:eastAsia="楷体" w:hAnsi="楷体" w:hint="eastAsia"/>
          <w:sz w:val="30"/>
          <w:szCs w:val="30"/>
        </w:rPr>
        <w:t>在养虾池塘爬来爬去，造成疾病传播，在离海较近或离通海注水沟渠较近的南美白对虾的养殖池塘因此白斑征病毒病的发病率明显比远离的池塘高。如果水源处理不好，带入野虾，养殖期间南美白对虾的病毒病发病率也会增加，在广西沿海的光坡、竹林等地区池塘养殖南美白</w:t>
      </w:r>
      <w:r>
        <w:rPr>
          <w:rFonts w:ascii="楷体" w:eastAsia="楷体" w:hAnsi="楷体" w:hint="eastAsia"/>
          <w:sz w:val="30"/>
          <w:szCs w:val="30"/>
        </w:rPr>
        <w:t>对虾白斑征病毒病的发病率远远高于其它地区。这些地区养虾池塘的病毒病防控重点就是防水源中野生虾蟹的携带病毒传染，水源需要彻底处理之后再使用，临近注水沟渠的池塘因为有野生小螃蟹爬入的风险，需要</w:t>
      </w:r>
      <w:proofErr w:type="gramStart"/>
      <w:r>
        <w:rPr>
          <w:rFonts w:ascii="楷体" w:eastAsia="楷体" w:hAnsi="楷体" w:hint="eastAsia"/>
          <w:sz w:val="30"/>
          <w:szCs w:val="30"/>
        </w:rPr>
        <w:t>设置防蟹薄膜</w:t>
      </w:r>
      <w:proofErr w:type="gramEnd"/>
      <w:r>
        <w:rPr>
          <w:rFonts w:ascii="楷体" w:eastAsia="楷体" w:hAnsi="楷体" w:hint="eastAsia"/>
          <w:sz w:val="30"/>
          <w:szCs w:val="30"/>
        </w:rPr>
        <w:t>围墙。我国部分沿海地区如福建漳州、江苏赣榆、河北黄骅等地利用潮汐自然进排水，即采用大排大灌的模式养殖日本对虾和梭子蟹，由于每次涨潮进水时野生虾蟹等甲壳动物大量进入池塘，造成养殖对虾、梭子蟹病毒病泛滥，养殖成功率越来越低，这种模式也已经开始因此被逐渐淘汰。</w:t>
      </w:r>
    </w:p>
    <w:p w:rsidR="00741468" w:rsidRDefault="00532187">
      <w:pPr>
        <w:ind w:firstLineChars="200" w:firstLine="600"/>
        <w:rPr>
          <w:rFonts w:ascii="楷体" w:eastAsia="楷体" w:hAnsi="楷体"/>
          <w:sz w:val="30"/>
          <w:szCs w:val="30"/>
        </w:rPr>
      </w:pPr>
      <w:r>
        <w:rPr>
          <w:rFonts w:ascii="楷体" w:eastAsia="楷体" w:hAnsi="楷体" w:hint="eastAsia"/>
          <w:sz w:val="30"/>
          <w:szCs w:val="30"/>
        </w:rPr>
        <w:t>而高位养虾池塘一般都有蓄水池对水源彻底处理，如果又没有</w:t>
      </w:r>
      <w:proofErr w:type="gramStart"/>
      <w:r>
        <w:rPr>
          <w:rFonts w:ascii="楷体" w:eastAsia="楷体" w:hAnsi="楷体" w:hint="eastAsia"/>
          <w:sz w:val="30"/>
          <w:szCs w:val="30"/>
        </w:rPr>
        <w:t>野</w:t>
      </w:r>
      <w:r>
        <w:rPr>
          <w:rFonts w:ascii="楷体" w:eastAsia="楷体" w:hAnsi="楷体" w:hint="eastAsia"/>
          <w:sz w:val="30"/>
          <w:szCs w:val="30"/>
        </w:rPr>
        <w:t>蟹爬</w:t>
      </w:r>
      <w:proofErr w:type="gramEnd"/>
      <w:r>
        <w:rPr>
          <w:rFonts w:ascii="楷体" w:eastAsia="楷体" w:hAnsi="楷体" w:hint="eastAsia"/>
          <w:sz w:val="30"/>
          <w:szCs w:val="30"/>
        </w:rPr>
        <w:t>入，南美白对虾的养殖成功率就明显提高，海南沿海高位池近些年来白斑综合征病毒检出率就很低，成功率和产量也比其它地区要高。沿海地区的普通土池养虾建议在池塘四周</w:t>
      </w:r>
      <w:proofErr w:type="gramStart"/>
      <w:r>
        <w:rPr>
          <w:rFonts w:ascii="楷体" w:eastAsia="楷体" w:hAnsi="楷体" w:hint="eastAsia"/>
          <w:sz w:val="30"/>
          <w:szCs w:val="30"/>
        </w:rPr>
        <w:t>设置防蟹塑料薄膜</w:t>
      </w:r>
      <w:proofErr w:type="gramEnd"/>
      <w:r>
        <w:rPr>
          <w:rFonts w:ascii="楷体" w:eastAsia="楷体" w:hAnsi="楷体" w:hint="eastAsia"/>
          <w:sz w:val="30"/>
          <w:szCs w:val="30"/>
        </w:rPr>
        <w:t>，类似河蟹养殖池塘的塑料薄膜防逃墙，福建漳州部分地区采用这个方法后白斑病毒病的发病率明显降低。在对虾养</w:t>
      </w:r>
      <w:r>
        <w:rPr>
          <w:rFonts w:ascii="楷体" w:eastAsia="楷体" w:hAnsi="楷体" w:hint="eastAsia"/>
          <w:sz w:val="30"/>
          <w:szCs w:val="30"/>
        </w:rPr>
        <w:lastRenderedPageBreak/>
        <w:t>殖池塘套养一些能够摄食病虾、死虾的鱼类及时吃掉病死</w:t>
      </w:r>
      <w:proofErr w:type="gramStart"/>
      <w:r>
        <w:rPr>
          <w:rFonts w:ascii="楷体" w:eastAsia="楷体" w:hAnsi="楷体" w:hint="eastAsia"/>
          <w:sz w:val="30"/>
          <w:szCs w:val="30"/>
        </w:rPr>
        <w:t>虾</w:t>
      </w:r>
      <w:proofErr w:type="gramEnd"/>
      <w:r>
        <w:rPr>
          <w:rFonts w:ascii="楷体" w:eastAsia="楷体" w:hAnsi="楷体" w:hint="eastAsia"/>
          <w:sz w:val="30"/>
          <w:szCs w:val="30"/>
        </w:rPr>
        <w:t>也是防止疾病传播的重要方法，对发病不是很急的病毒病控制效果较好，而致病力很强的病毒造成的急性发病往往短时间产生大量病死虾，套养的鱼无法马上吃完病虾、死虾，以及病毒在池塘内快速传染而不能</w:t>
      </w:r>
      <w:r>
        <w:rPr>
          <w:rFonts w:ascii="楷体" w:eastAsia="楷体" w:hAnsi="楷体" w:hint="eastAsia"/>
          <w:sz w:val="30"/>
          <w:szCs w:val="30"/>
        </w:rPr>
        <w:t>有效控制虾病。（未完</w:t>
      </w:r>
      <w:proofErr w:type="gramStart"/>
      <w:r>
        <w:rPr>
          <w:rFonts w:ascii="楷体" w:eastAsia="楷体" w:hAnsi="楷体" w:hint="eastAsia"/>
          <w:sz w:val="30"/>
          <w:szCs w:val="30"/>
        </w:rPr>
        <w:t>待读</w:t>
      </w:r>
      <w:proofErr w:type="gramEnd"/>
      <w:r>
        <w:rPr>
          <w:rFonts w:ascii="楷体" w:eastAsia="楷体" w:hAnsi="楷体" w:hint="eastAsia"/>
          <w:sz w:val="30"/>
          <w:szCs w:val="30"/>
        </w:rPr>
        <w:t>）</w:t>
      </w:r>
    </w:p>
    <w:p w:rsidR="00741468" w:rsidRDefault="00741468">
      <w:pPr>
        <w:ind w:firstLineChars="200" w:firstLine="600"/>
        <w:rPr>
          <w:sz w:val="30"/>
          <w:szCs w:val="30"/>
        </w:rPr>
      </w:pPr>
    </w:p>
    <w:sectPr w:rsidR="0074146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187" w:rsidRDefault="00532187">
      <w:r>
        <w:separator/>
      </w:r>
    </w:p>
  </w:endnote>
  <w:endnote w:type="continuationSeparator" w:id="0">
    <w:p w:rsidR="00532187" w:rsidRDefault="0053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187" w:rsidRDefault="00532187">
      <w:r>
        <w:separator/>
      </w:r>
    </w:p>
  </w:footnote>
  <w:footnote w:type="continuationSeparator" w:id="0">
    <w:p w:rsidR="00532187" w:rsidRDefault="00532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rsidP="00413D08">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468" w:rsidRDefault="0074146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0614"/>
    <w:rsid w:val="000266E6"/>
    <w:rsid w:val="000506FF"/>
    <w:rsid w:val="000656BE"/>
    <w:rsid w:val="000749E8"/>
    <w:rsid w:val="00081A3B"/>
    <w:rsid w:val="00081EF0"/>
    <w:rsid w:val="000949E9"/>
    <w:rsid w:val="000C5156"/>
    <w:rsid w:val="000C75C1"/>
    <w:rsid w:val="000D564F"/>
    <w:rsid w:val="000F60B8"/>
    <w:rsid w:val="000F6370"/>
    <w:rsid w:val="000F7A2C"/>
    <w:rsid w:val="001359BF"/>
    <w:rsid w:val="001428BB"/>
    <w:rsid w:val="001432BE"/>
    <w:rsid w:val="00176B72"/>
    <w:rsid w:val="00177511"/>
    <w:rsid w:val="001840EE"/>
    <w:rsid w:val="001869D8"/>
    <w:rsid w:val="00197610"/>
    <w:rsid w:val="001A5472"/>
    <w:rsid w:val="001A6291"/>
    <w:rsid w:val="001F4099"/>
    <w:rsid w:val="0023237B"/>
    <w:rsid w:val="002375CF"/>
    <w:rsid w:val="00274DB2"/>
    <w:rsid w:val="002A7BBC"/>
    <w:rsid w:val="002B70FD"/>
    <w:rsid w:val="002D15C8"/>
    <w:rsid w:val="002E0EC0"/>
    <w:rsid w:val="00347BD8"/>
    <w:rsid w:val="00395435"/>
    <w:rsid w:val="00397E70"/>
    <w:rsid w:val="003A5AD7"/>
    <w:rsid w:val="003B1703"/>
    <w:rsid w:val="003C0D1A"/>
    <w:rsid w:val="003C58D6"/>
    <w:rsid w:val="003D0A1A"/>
    <w:rsid w:val="003D303D"/>
    <w:rsid w:val="003F392B"/>
    <w:rsid w:val="003F6FD6"/>
    <w:rsid w:val="004027BE"/>
    <w:rsid w:val="004101FD"/>
    <w:rsid w:val="00413D08"/>
    <w:rsid w:val="004312F1"/>
    <w:rsid w:val="004314E0"/>
    <w:rsid w:val="0048419A"/>
    <w:rsid w:val="00485D8C"/>
    <w:rsid w:val="0048621B"/>
    <w:rsid w:val="0049241F"/>
    <w:rsid w:val="004A016F"/>
    <w:rsid w:val="004B21EE"/>
    <w:rsid w:val="004D18EF"/>
    <w:rsid w:val="004D40A9"/>
    <w:rsid w:val="004D57FA"/>
    <w:rsid w:val="004D6A53"/>
    <w:rsid w:val="0050197F"/>
    <w:rsid w:val="005058C2"/>
    <w:rsid w:val="00526C29"/>
    <w:rsid w:val="005309FD"/>
    <w:rsid w:val="00532187"/>
    <w:rsid w:val="0053797F"/>
    <w:rsid w:val="0059330B"/>
    <w:rsid w:val="00597D51"/>
    <w:rsid w:val="005A2182"/>
    <w:rsid w:val="005A7879"/>
    <w:rsid w:val="005B4B55"/>
    <w:rsid w:val="005C6637"/>
    <w:rsid w:val="005C745D"/>
    <w:rsid w:val="005E340C"/>
    <w:rsid w:val="005E394E"/>
    <w:rsid w:val="005E6459"/>
    <w:rsid w:val="005F5796"/>
    <w:rsid w:val="00601063"/>
    <w:rsid w:val="0062378E"/>
    <w:rsid w:val="006461FE"/>
    <w:rsid w:val="00657AA3"/>
    <w:rsid w:val="00681984"/>
    <w:rsid w:val="00692F20"/>
    <w:rsid w:val="0069557B"/>
    <w:rsid w:val="006C0E4F"/>
    <w:rsid w:val="006D3750"/>
    <w:rsid w:val="006F1075"/>
    <w:rsid w:val="006F503A"/>
    <w:rsid w:val="00711416"/>
    <w:rsid w:val="0072427D"/>
    <w:rsid w:val="0073180C"/>
    <w:rsid w:val="00741468"/>
    <w:rsid w:val="00763423"/>
    <w:rsid w:val="00764768"/>
    <w:rsid w:val="00766A5C"/>
    <w:rsid w:val="0077578B"/>
    <w:rsid w:val="00791122"/>
    <w:rsid w:val="007A055F"/>
    <w:rsid w:val="007B70B8"/>
    <w:rsid w:val="007F4DB9"/>
    <w:rsid w:val="00805FE0"/>
    <w:rsid w:val="0080796C"/>
    <w:rsid w:val="008113CA"/>
    <w:rsid w:val="0083745B"/>
    <w:rsid w:val="0084589F"/>
    <w:rsid w:val="00857370"/>
    <w:rsid w:val="00871C4F"/>
    <w:rsid w:val="0087281A"/>
    <w:rsid w:val="00884132"/>
    <w:rsid w:val="00890CB7"/>
    <w:rsid w:val="008A728A"/>
    <w:rsid w:val="008C0614"/>
    <w:rsid w:val="008F14DC"/>
    <w:rsid w:val="0090497E"/>
    <w:rsid w:val="009232BF"/>
    <w:rsid w:val="009555F5"/>
    <w:rsid w:val="00992A34"/>
    <w:rsid w:val="009F223B"/>
    <w:rsid w:val="009F3F83"/>
    <w:rsid w:val="00A0077C"/>
    <w:rsid w:val="00A0173C"/>
    <w:rsid w:val="00A04A8D"/>
    <w:rsid w:val="00A1436E"/>
    <w:rsid w:val="00A22F58"/>
    <w:rsid w:val="00A63302"/>
    <w:rsid w:val="00A93408"/>
    <w:rsid w:val="00AD2D6A"/>
    <w:rsid w:val="00AE0A7A"/>
    <w:rsid w:val="00AE0CDB"/>
    <w:rsid w:val="00B01DFF"/>
    <w:rsid w:val="00B0682B"/>
    <w:rsid w:val="00B5042C"/>
    <w:rsid w:val="00B908B2"/>
    <w:rsid w:val="00B9758E"/>
    <w:rsid w:val="00BA73DB"/>
    <w:rsid w:val="00BD4729"/>
    <w:rsid w:val="00BE013A"/>
    <w:rsid w:val="00C025DB"/>
    <w:rsid w:val="00C1054E"/>
    <w:rsid w:val="00C4661C"/>
    <w:rsid w:val="00C55080"/>
    <w:rsid w:val="00C755E7"/>
    <w:rsid w:val="00C868E0"/>
    <w:rsid w:val="00C90560"/>
    <w:rsid w:val="00CB30CF"/>
    <w:rsid w:val="00CE4B71"/>
    <w:rsid w:val="00D03CB8"/>
    <w:rsid w:val="00D16AC7"/>
    <w:rsid w:val="00D23C27"/>
    <w:rsid w:val="00D30517"/>
    <w:rsid w:val="00D329A7"/>
    <w:rsid w:val="00D36F25"/>
    <w:rsid w:val="00D522EB"/>
    <w:rsid w:val="00D5574D"/>
    <w:rsid w:val="00D7274B"/>
    <w:rsid w:val="00DA04C0"/>
    <w:rsid w:val="00DB03B8"/>
    <w:rsid w:val="00DC2848"/>
    <w:rsid w:val="00DD188C"/>
    <w:rsid w:val="00DF4E2A"/>
    <w:rsid w:val="00E06C2B"/>
    <w:rsid w:val="00E10E30"/>
    <w:rsid w:val="00E16997"/>
    <w:rsid w:val="00E425D3"/>
    <w:rsid w:val="00E508AF"/>
    <w:rsid w:val="00E87A24"/>
    <w:rsid w:val="00E9496D"/>
    <w:rsid w:val="00EB3DB2"/>
    <w:rsid w:val="00EF02A0"/>
    <w:rsid w:val="00EF2E31"/>
    <w:rsid w:val="00F30860"/>
    <w:rsid w:val="00F409BE"/>
    <w:rsid w:val="00F532A7"/>
    <w:rsid w:val="00F778C1"/>
    <w:rsid w:val="00F844E6"/>
    <w:rsid w:val="00F90C7C"/>
    <w:rsid w:val="00F90D1A"/>
    <w:rsid w:val="00F91DFB"/>
    <w:rsid w:val="00FB780C"/>
    <w:rsid w:val="00FD641E"/>
    <w:rsid w:val="00FD6E7F"/>
    <w:rsid w:val="00FE31B1"/>
    <w:rsid w:val="00FF5183"/>
    <w:rsid w:val="011C07DF"/>
    <w:rsid w:val="013C6B15"/>
    <w:rsid w:val="01CE3E86"/>
    <w:rsid w:val="023F763D"/>
    <w:rsid w:val="036A712A"/>
    <w:rsid w:val="03C06834"/>
    <w:rsid w:val="04E43113"/>
    <w:rsid w:val="05EB2641"/>
    <w:rsid w:val="061F7618"/>
    <w:rsid w:val="06B93F93"/>
    <w:rsid w:val="07F07811"/>
    <w:rsid w:val="093D4FB7"/>
    <w:rsid w:val="09E27CC3"/>
    <w:rsid w:val="0A9145E4"/>
    <w:rsid w:val="0C2C4385"/>
    <w:rsid w:val="0D9D0168"/>
    <w:rsid w:val="0E8D60ED"/>
    <w:rsid w:val="0EAB349F"/>
    <w:rsid w:val="0F6F3812"/>
    <w:rsid w:val="106C64F6"/>
    <w:rsid w:val="11CD7844"/>
    <w:rsid w:val="1282606E"/>
    <w:rsid w:val="128E407F"/>
    <w:rsid w:val="14251EB2"/>
    <w:rsid w:val="16AF4AC3"/>
    <w:rsid w:val="19472589"/>
    <w:rsid w:val="1A6D6AE8"/>
    <w:rsid w:val="22214E8B"/>
    <w:rsid w:val="240772AA"/>
    <w:rsid w:val="256E7AF5"/>
    <w:rsid w:val="27166BAC"/>
    <w:rsid w:val="28B43155"/>
    <w:rsid w:val="29B47791"/>
    <w:rsid w:val="2A897858"/>
    <w:rsid w:val="2A9D64F9"/>
    <w:rsid w:val="2B3012EB"/>
    <w:rsid w:val="2BCE466D"/>
    <w:rsid w:val="2BFD51BC"/>
    <w:rsid w:val="2D064369"/>
    <w:rsid w:val="2D74241F"/>
    <w:rsid w:val="2DB04802"/>
    <w:rsid w:val="2E421B72"/>
    <w:rsid w:val="2EF85E1E"/>
    <w:rsid w:val="30A722E1"/>
    <w:rsid w:val="30E965CE"/>
    <w:rsid w:val="30F77AE2"/>
    <w:rsid w:val="31C801BA"/>
    <w:rsid w:val="335566C7"/>
    <w:rsid w:val="35C267C1"/>
    <w:rsid w:val="36851D82"/>
    <w:rsid w:val="3C6D68AF"/>
    <w:rsid w:val="3D1F14AB"/>
    <w:rsid w:val="408530FD"/>
    <w:rsid w:val="41FA52CC"/>
    <w:rsid w:val="42D65F34"/>
    <w:rsid w:val="43BA11FF"/>
    <w:rsid w:val="43EA2579"/>
    <w:rsid w:val="446F6056"/>
    <w:rsid w:val="44985B95"/>
    <w:rsid w:val="456E0177"/>
    <w:rsid w:val="45BC2474"/>
    <w:rsid w:val="45F3151D"/>
    <w:rsid w:val="45F64BD8"/>
    <w:rsid w:val="46202199"/>
    <w:rsid w:val="464E5266"/>
    <w:rsid w:val="480745B8"/>
    <w:rsid w:val="480858BC"/>
    <w:rsid w:val="48D20808"/>
    <w:rsid w:val="49CA551D"/>
    <w:rsid w:val="49D74833"/>
    <w:rsid w:val="4A684122"/>
    <w:rsid w:val="4B14423A"/>
    <w:rsid w:val="4B234855"/>
    <w:rsid w:val="4D2E5BAF"/>
    <w:rsid w:val="4EE419FD"/>
    <w:rsid w:val="4F8B3490"/>
    <w:rsid w:val="4FA407B6"/>
    <w:rsid w:val="507F171C"/>
    <w:rsid w:val="50C05A8B"/>
    <w:rsid w:val="51EF617D"/>
    <w:rsid w:val="52E5798E"/>
    <w:rsid w:val="54A540EC"/>
    <w:rsid w:val="56AD7D44"/>
    <w:rsid w:val="57A8345F"/>
    <w:rsid w:val="58132B0F"/>
    <w:rsid w:val="5AD44066"/>
    <w:rsid w:val="5BDB5443"/>
    <w:rsid w:val="5F407CD3"/>
    <w:rsid w:val="5F94195C"/>
    <w:rsid w:val="60DA41F1"/>
    <w:rsid w:val="62285198"/>
    <w:rsid w:val="62600B75"/>
    <w:rsid w:val="6300403D"/>
    <w:rsid w:val="6578233A"/>
    <w:rsid w:val="66834ABD"/>
    <w:rsid w:val="67C4094C"/>
    <w:rsid w:val="688265F9"/>
    <w:rsid w:val="69E441CA"/>
    <w:rsid w:val="6A3A7157"/>
    <w:rsid w:val="6CD15B16"/>
    <w:rsid w:val="6E03390A"/>
    <w:rsid w:val="7088492D"/>
    <w:rsid w:val="72072820"/>
    <w:rsid w:val="74807A31"/>
    <w:rsid w:val="76276E68"/>
    <w:rsid w:val="76CA40F3"/>
    <w:rsid w:val="7B6E5110"/>
    <w:rsid w:val="7C047802"/>
    <w:rsid w:val="7CD16F56"/>
    <w:rsid w:val="7CF65E91"/>
    <w:rsid w:val="7FD06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EFDE8D4D-48C7-47BA-9AEF-13BB10F5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semiHidden="1" w:uiPriority="99"/>
    <w:lsdException w:name="footer" w:semiHidden="1"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pPr>
      <w:tabs>
        <w:tab w:val="center" w:pos="4153"/>
        <w:tab w:val="right" w:pos="8306"/>
      </w:tabs>
      <w:snapToGrid w:val="0"/>
      <w:jc w:val="left"/>
    </w:pPr>
    <w:rPr>
      <w:sz w:val="18"/>
      <w:szCs w:val="18"/>
    </w:rPr>
  </w:style>
  <w:style w:type="paragraph" w:styleId="a4">
    <w:name w:val="header"/>
    <w:basedOn w:val="a"/>
    <w:link w:val="Char0"/>
    <w:uiPriority w:val="99"/>
    <w:semiHidden/>
    <w:pPr>
      <w:pBdr>
        <w:bottom w:val="single" w:sz="6" w:space="1" w:color="auto"/>
      </w:pBdr>
      <w:tabs>
        <w:tab w:val="center" w:pos="4153"/>
        <w:tab w:val="right" w:pos="8306"/>
      </w:tabs>
      <w:snapToGrid w:val="0"/>
      <w:jc w:val="center"/>
    </w:pPr>
    <w:rPr>
      <w:sz w:val="18"/>
      <w:szCs w:val="18"/>
    </w:rPr>
  </w:style>
  <w:style w:type="character" w:styleId="a5">
    <w:name w:val="Emphasis"/>
    <w:uiPriority w:val="99"/>
    <w:qFormat/>
    <w:locked/>
    <w:rPr>
      <w:rFonts w:cs="Times New Roman"/>
      <w:color w:val="CC0000"/>
    </w:rPr>
  </w:style>
  <w:style w:type="character" w:customStyle="1" w:styleId="Char0">
    <w:name w:val="页眉 Char"/>
    <w:link w:val="a4"/>
    <w:uiPriority w:val="99"/>
    <w:semiHidden/>
    <w:locked/>
    <w:rPr>
      <w:rFonts w:cs="Times New Roman"/>
      <w:sz w:val="18"/>
      <w:szCs w:val="18"/>
    </w:rPr>
  </w:style>
  <w:style w:type="character" w:customStyle="1" w:styleId="Char">
    <w:name w:val="页脚 Char"/>
    <w:link w:val="a3"/>
    <w:uiPriority w:val="99"/>
    <w:semiHidden/>
    <w:locked/>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446</Words>
  <Characters>2548</Characters>
  <Application>Microsoft Office Word</Application>
  <DocSecurity>0</DocSecurity>
  <Lines>21</Lines>
  <Paragraphs>5</Paragraphs>
  <ScaleCrop>false</ScaleCrop>
  <Company>微软中国</Company>
  <LinksUpToDate>false</LinksUpToDate>
  <CharactersWithSpaces>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池塘养殖海鲈的主要疾病及防治</dc:title>
  <dc:creator>Tang</dc:creator>
  <cp:lastModifiedBy>User</cp:lastModifiedBy>
  <cp:revision>1</cp:revision>
  <dcterms:created xsi:type="dcterms:W3CDTF">2013-06-24T23:57:00Z</dcterms:created>
  <dcterms:modified xsi:type="dcterms:W3CDTF">2015-07-01T08:50:00Z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